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C234" w14:textId="31BB5CA9" w:rsidR="004303CA" w:rsidRPr="00B65E5B" w:rsidRDefault="0086182F" w:rsidP="004303CA">
      <w:pPr>
        <w:rPr>
          <w:rFonts w:cstheme="minorHAnsi"/>
          <w:b/>
          <w:bCs/>
          <w:sz w:val="28"/>
          <w:szCs w:val="28"/>
        </w:rPr>
      </w:pPr>
      <w:r w:rsidRPr="00B65E5B">
        <w:rPr>
          <w:rFonts w:eastAsia="Times New Roman" w:cstheme="minorHAnsi"/>
          <w:b/>
          <w:bCs/>
          <w:color w:val="333333"/>
          <w:sz w:val="28"/>
          <w:szCs w:val="28"/>
          <w:lang w:eastAsia="en-CA"/>
        </w:rPr>
        <w:t>Update</w:t>
      </w:r>
      <w:r w:rsidR="00357F54" w:rsidRPr="00B65E5B">
        <w:rPr>
          <w:rFonts w:eastAsia="Times New Roman" w:cstheme="minorHAnsi"/>
          <w:b/>
          <w:bCs/>
          <w:color w:val="333333"/>
          <w:sz w:val="28"/>
          <w:szCs w:val="28"/>
          <w:lang w:eastAsia="en-CA"/>
        </w:rPr>
        <w:t xml:space="preserve"> for</w:t>
      </w:r>
      <w:r w:rsidRPr="00B65E5B">
        <w:rPr>
          <w:rFonts w:eastAsia="Times New Roman" w:cstheme="minorHAnsi"/>
          <w:b/>
          <w:bCs/>
          <w:color w:val="333333"/>
          <w:sz w:val="28"/>
          <w:szCs w:val="28"/>
          <w:lang w:eastAsia="en-CA"/>
        </w:rPr>
        <w:t xml:space="preserve"> </w:t>
      </w:r>
      <w:r w:rsidR="003C293D" w:rsidRPr="003C293D">
        <w:rPr>
          <w:rFonts w:eastAsia="Times New Roman" w:cstheme="minorHAnsi"/>
          <w:b/>
          <w:bCs/>
          <w:color w:val="333333"/>
          <w:sz w:val="28"/>
          <w:szCs w:val="28"/>
          <w:lang w:eastAsia="en-CA"/>
        </w:rPr>
        <w:t xml:space="preserve">2019 </w:t>
      </w:r>
      <w:r w:rsidR="003C293D" w:rsidRPr="00B65E5B">
        <w:rPr>
          <w:rFonts w:eastAsia="Times New Roman" w:cstheme="minorHAnsi"/>
          <w:b/>
          <w:bCs/>
          <w:color w:val="333333"/>
          <w:sz w:val="28"/>
          <w:szCs w:val="28"/>
          <w:lang w:eastAsia="en-CA"/>
        </w:rPr>
        <w:t>N</w:t>
      </w:r>
      <w:r w:rsidR="003C293D" w:rsidRPr="003C293D">
        <w:rPr>
          <w:rFonts w:eastAsia="Times New Roman" w:cstheme="minorHAnsi"/>
          <w:b/>
          <w:bCs/>
          <w:color w:val="333333"/>
          <w:sz w:val="28"/>
          <w:szCs w:val="28"/>
          <w:lang w:eastAsia="en-CA"/>
        </w:rPr>
        <w:t xml:space="preserve">ovel </w:t>
      </w:r>
      <w:r w:rsidR="003C293D" w:rsidRPr="00B65E5B">
        <w:rPr>
          <w:rFonts w:eastAsia="Times New Roman" w:cstheme="minorHAnsi"/>
          <w:b/>
          <w:bCs/>
          <w:color w:val="333333"/>
          <w:sz w:val="28"/>
          <w:szCs w:val="28"/>
          <w:lang w:eastAsia="en-CA"/>
        </w:rPr>
        <w:t>C</w:t>
      </w:r>
      <w:r w:rsidR="003C293D" w:rsidRPr="003C293D">
        <w:rPr>
          <w:rFonts w:eastAsia="Times New Roman" w:cstheme="minorHAnsi"/>
          <w:b/>
          <w:bCs/>
          <w:color w:val="333333"/>
          <w:sz w:val="28"/>
          <w:szCs w:val="28"/>
          <w:lang w:eastAsia="en-CA"/>
        </w:rPr>
        <w:t>oronavirus (2019-nCoV)</w:t>
      </w:r>
      <w:r w:rsidR="00FF21E2" w:rsidRPr="00B65E5B">
        <w:rPr>
          <w:rFonts w:eastAsia="Times New Roman" w:cstheme="minorHAnsi"/>
          <w:b/>
          <w:bCs/>
          <w:color w:val="333333"/>
          <w:sz w:val="28"/>
          <w:szCs w:val="28"/>
          <w:lang w:eastAsia="en-CA"/>
        </w:rPr>
        <w:t xml:space="preserve">: </w:t>
      </w:r>
      <w:r w:rsidR="007577CC" w:rsidRPr="00B65E5B">
        <w:rPr>
          <w:rFonts w:cstheme="minorHAnsi"/>
          <w:b/>
          <w:bCs/>
          <w:sz w:val="28"/>
          <w:szCs w:val="28"/>
        </w:rPr>
        <w:t>Frequently asked questions</w:t>
      </w:r>
    </w:p>
    <w:p w14:paraId="39772254" w14:textId="2F18365E" w:rsidR="004303CA" w:rsidRPr="00396D39" w:rsidRDefault="004303CA" w:rsidP="002D3A4B">
      <w:pPr>
        <w:spacing w:before="240" w:after="0"/>
        <w:rPr>
          <w:rFonts w:cstheme="minorHAnsi"/>
          <w:b/>
          <w:bCs/>
        </w:rPr>
      </w:pPr>
      <w:r w:rsidRPr="00396D39">
        <w:rPr>
          <w:rFonts w:cstheme="minorHAnsi"/>
          <w:b/>
          <w:bCs/>
          <w:sz w:val="24"/>
          <w:szCs w:val="24"/>
        </w:rPr>
        <w:t>Is</w:t>
      </w:r>
      <w:r w:rsidR="00CB0DDA" w:rsidRPr="00396D39">
        <w:rPr>
          <w:rFonts w:cstheme="minorHAnsi"/>
          <w:b/>
          <w:bCs/>
          <w:sz w:val="24"/>
          <w:szCs w:val="24"/>
        </w:rPr>
        <w:t xml:space="preserve"> </w:t>
      </w:r>
      <w:r w:rsidRPr="00396D39">
        <w:rPr>
          <w:rFonts w:cstheme="minorHAnsi"/>
          <w:b/>
          <w:bCs/>
          <w:sz w:val="24"/>
          <w:szCs w:val="24"/>
        </w:rPr>
        <w:t>2019</w:t>
      </w:r>
      <w:r w:rsidR="00B65E5B">
        <w:rPr>
          <w:rFonts w:cstheme="minorHAnsi"/>
          <w:b/>
          <w:bCs/>
          <w:sz w:val="24"/>
          <w:szCs w:val="24"/>
        </w:rPr>
        <w:t>-</w:t>
      </w:r>
      <w:r w:rsidR="00CB0DDA" w:rsidRPr="00396D39">
        <w:rPr>
          <w:rFonts w:cstheme="minorHAnsi"/>
          <w:b/>
          <w:bCs/>
          <w:sz w:val="24"/>
          <w:szCs w:val="24"/>
        </w:rPr>
        <w:t>n</w:t>
      </w:r>
      <w:r w:rsidRPr="00396D39">
        <w:rPr>
          <w:rFonts w:cstheme="minorHAnsi"/>
          <w:b/>
          <w:bCs/>
          <w:sz w:val="24"/>
          <w:szCs w:val="24"/>
        </w:rPr>
        <w:t>CoV a health and safety issue?</w:t>
      </w:r>
    </w:p>
    <w:p w14:paraId="2A6CB766" w14:textId="4EFAFDF0" w:rsidR="004303CA" w:rsidRPr="00FF21E2" w:rsidRDefault="004303CA" w:rsidP="004303CA">
      <w:pPr>
        <w:rPr>
          <w:rFonts w:ascii="Calibri" w:hAnsi="Calibri" w:cs="Calibri"/>
          <w:sz w:val="24"/>
          <w:szCs w:val="24"/>
        </w:rPr>
      </w:pPr>
      <w:r w:rsidRPr="00FF21E2">
        <w:rPr>
          <w:rFonts w:cstheme="minorHAnsi"/>
          <w:sz w:val="24"/>
          <w:szCs w:val="24"/>
        </w:rPr>
        <w:t xml:space="preserve">In the view of CUPE, </w:t>
      </w:r>
      <w:proofErr w:type="gramStart"/>
      <w:r w:rsidRPr="00FF21E2">
        <w:rPr>
          <w:rFonts w:cstheme="minorHAnsi"/>
          <w:b/>
          <w:bCs/>
          <w:sz w:val="24"/>
          <w:szCs w:val="24"/>
        </w:rPr>
        <w:t>YES</w:t>
      </w:r>
      <w:r w:rsidRPr="00FF21E2">
        <w:rPr>
          <w:rFonts w:cstheme="minorHAnsi"/>
          <w:sz w:val="24"/>
          <w:szCs w:val="24"/>
        </w:rPr>
        <w:t>!</w:t>
      </w:r>
      <w:r w:rsidR="00E72A5E" w:rsidRPr="00FF21E2">
        <w:rPr>
          <w:rFonts w:cstheme="minorHAnsi"/>
          <w:sz w:val="24"/>
          <w:szCs w:val="24"/>
        </w:rPr>
        <w:t>.</w:t>
      </w:r>
      <w:r w:rsidRPr="00FF21E2">
        <w:rPr>
          <w:rFonts w:cstheme="minorHAnsi"/>
          <w:sz w:val="24"/>
          <w:szCs w:val="24"/>
        </w:rPr>
        <w:t>.</w:t>
      </w:r>
      <w:proofErr w:type="gramEnd"/>
      <w:r w:rsidRPr="00FF21E2">
        <w:rPr>
          <w:rFonts w:cstheme="minorHAnsi"/>
          <w:sz w:val="24"/>
          <w:szCs w:val="24"/>
        </w:rPr>
        <w:t xml:space="preserve">  CUPE reiterates the call for all airlines to engage with their</w:t>
      </w:r>
      <w:r w:rsidR="00E72A5E" w:rsidRPr="00FF21E2">
        <w:rPr>
          <w:rFonts w:cstheme="minorHAnsi"/>
          <w:sz w:val="24"/>
          <w:szCs w:val="24"/>
        </w:rPr>
        <w:t xml:space="preserve"> policy and</w:t>
      </w:r>
      <w:r w:rsidRPr="00FF21E2">
        <w:rPr>
          <w:rFonts w:cstheme="minorHAnsi"/>
          <w:sz w:val="24"/>
          <w:szCs w:val="24"/>
        </w:rPr>
        <w:t xml:space="preserve"> workplace health and safety committees and</w:t>
      </w:r>
      <w:r w:rsidRPr="00FF21E2">
        <w:rPr>
          <w:rFonts w:ascii="Calibri" w:hAnsi="Calibri" w:cs="Calibri"/>
          <w:sz w:val="24"/>
          <w:szCs w:val="24"/>
        </w:rPr>
        <w:t xml:space="preserve"> act on their recommendations for company specific safety measure to protect their workers from exposure.</w:t>
      </w:r>
    </w:p>
    <w:p w14:paraId="50F0CA73" w14:textId="77777777" w:rsidR="002D3A4B" w:rsidRPr="00396D39" w:rsidRDefault="002D3A4B" w:rsidP="002D3A4B">
      <w:pPr>
        <w:spacing w:before="240" w:after="0"/>
        <w:rPr>
          <w:rFonts w:cstheme="minorHAnsi"/>
          <w:b/>
          <w:bCs/>
          <w:sz w:val="24"/>
          <w:szCs w:val="24"/>
        </w:rPr>
      </w:pPr>
      <w:r w:rsidRPr="00396D39">
        <w:rPr>
          <w:rFonts w:cstheme="minorHAnsi"/>
          <w:b/>
          <w:bCs/>
          <w:sz w:val="24"/>
          <w:szCs w:val="24"/>
        </w:rPr>
        <w:t xml:space="preserve">What does </w:t>
      </w:r>
      <w:proofErr w:type="gramStart"/>
      <w:r w:rsidRPr="00396D39">
        <w:rPr>
          <w:rFonts w:cstheme="minorHAnsi"/>
          <w:b/>
          <w:bCs/>
          <w:sz w:val="24"/>
          <w:szCs w:val="24"/>
        </w:rPr>
        <w:t>having</w:t>
      </w:r>
      <w:proofErr w:type="gramEnd"/>
      <w:r w:rsidRPr="00396D39">
        <w:rPr>
          <w:rFonts w:cstheme="minorHAnsi"/>
          <w:b/>
          <w:bCs/>
          <w:sz w:val="24"/>
          <w:szCs w:val="24"/>
        </w:rPr>
        <w:t xml:space="preserve"> 2019-nCoV look like?</w:t>
      </w:r>
    </w:p>
    <w:p w14:paraId="40938F72" w14:textId="77777777" w:rsidR="002D3A4B" w:rsidRPr="003C293D" w:rsidRDefault="002D3A4B" w:rsidP="002D3A4B">
      <w:pPr>
        <w:spacing w:after="0" w:line="240" w:lineRule="auto"/>
        <w:rPr>
          <w:rFonts w:eastAsia="Times New Roman" w:cstheme="minorHAnsi"/>
          <w:color w:val="333333"/>
          <w:sz w:val="23"/>
          <w:szCs w:val="23"/>
          <w:lang w:eastAsia="en-CA"/>
        </w:rPr>
      </w:pPr>
      <w:r w:rsidRPr="00396D39">
        <w:rPr>
          <w:rFonts w:eastAsia="Times New Roman" w:cstheme="minorHAnsi"/>
          <w:color w:val="333333"/>
          <w:sz w:val="23"/>
          <w:szCs w:val="23"/>
          <w:lang w:eastAsia="en-CA"/>
        </w:rPr>
        <w:t>According to the Public Health Agency of Canada</w:t>
      </w:r>
      <w:r w:rsidRPr="00396D39">
        <w:rPr>
          <w:rStyle w:val="FootnoteReference"/>
          <w:rFonts w:eastAsia="Times New Roman" w:cstheme="minorHAnsi"/>
          <w:color w:val="333333"/>
          <w:sz w:val="23"/>
          <w:szCs w:val="23"/>
          <w:lang w:eastAsia="en-CA"/>
        </w:rPr>
        <w:footnoteReference w:id="1"/>
      </w:r>
      <w:r w:rsidRPr="00396D39">
        <w:rPr>
          <w:rFonts w:eastAsia="Times New Roman" w:cstheme="minorHAnsi"/>
          <w:color w:val="333333"/>
          <w:sz w:val="23"/>
          <w:szCs w:val="23"/>
          <w:lang w:eastAsia="en-CA"/>
        </w:rPr>
        <w:t xml:space="preserve">, people </w:t>
      </w:r>
      <w:r w:rsidRPr="003C293D">
        <w:rPr>
          <w:rFonts w:eastAsia="Times New Roman" w:cstheme="minorHAnsi"/>
          <w:color w:val="333333"/>
          <w:sz w:val="23"/>
          <w:szCs w:val="23"/>
          <w:lang w:eastAsia="en-CA"/>
        </w:rPr>
        <w:t xml:space="preserve">infected with 2019-nCoV may have little to no symptoms. </w:t>
      </w:r>
      <w:r w:rsidRPr="00396D39">
        <w:rPr>
          <w:rFonts w:eastAsia="Times New Roman" w:cstheme="minorHAnsi"/>
          <w:color w:val="333333"/>
          <w:sz w:val="23"/>
          <w:szCs w:val="23"/>
          <w:lang w:eastAsia="en-CA"/>
        </w:rPr>
        <w:t>A person</w:t>
      </w:r>
      <w:r w:rsidRPr="003C293D">
        <w:rPr>
          <w:rFonts w:eastAsia="Times New Roman" w:cstheme="minorHAnsi"/>
          <w:color w:val="333333"/>
          <w:sz w:val="23"/>
          <w:szCs w:val="23"/>
          <w:lang w:eastAsia="en-CA"/>
        </w:rPr>
        <w:t xml:space="preserve"> may not know </w:t>
      </w:r>
      <w:r w:rsidRPr="00396D39">
        <w:rPr>
          <w:rFonts w:eastAsia="Times New Roman" w:cstheme="minorHAnsi"/>
          <w:color w:val="333333"/>
          <w:sz w:val="23"/>
          <w:szCs w:val="23"/>
          <w:lang w:eastAsia="en-CA"/>
        </w:rPr>
        <w:t xml:space="preserve">they </w:t>
      </w:r>
      <w:r w:rsidRPr="003C293D">
        <w:rPr>
          <w:rFonts w:eastAsia="Times New Roman" w:cstheme="minorHAnsi"/>
          <w:color w:val="333333"/>
          <w:sz w:val="23"/>
          <w:szCs w:val="23"/>
          <w:lang w:eastAsia="en-CA"/>
        </w:rPr>
        <w:t xml:space="preserve">have symptoms of 2019-nCoV because they are </w:t>
      </w:r>
      <w:r w:rsidRPr="00396D39">
        <w:rPr>
          <w:rFonts w:eastAsia="Times New Roman" w:cstheme="minorHAnsi"/>
          <w:color w:val="333333"/>
          <w:sz w:val="23"/>
          <w:szCs w:val="23"/>
          <w:lang w:eastAsia="en-CA"/>
        </w:rPr>
        <w:t xml:space="preserve">very </w:t>
      </w:r>
      <w:r w:rsidRPr="003C293D">
        <w:rPr>
          <w:rFonts w:eastAsia="Times New Roman" w:cstheme="minorHAnsi"/>
          <w:color w:val="333333"/>
          <w:sz w:val="23"/>
          <w:szCs w:val="23"/>
          <w:lang w:eastAsia="en-CA"/>
        </w:rPr>
        <w:t>similar to a cold or flu.</w:t>
      </w:r>
      <w:r w:rsidRPr="00396D39">
        <w:rPr>
          <w:rFonts w:eastAsia="Times New Roman" w:cstheme="minorHAnsi"/>
          <w:color w:val="333333"/>
          <w:sz w:val="23"/>
          <w:szCs w:val="23"/>
          <w:lang w:eastAsia="en-CA"/>
        </w:rPr>
        <w:t xml:space="preserve"> </w:t>
      </w:r>
      <w:r w:rsidRPr="003C293D">
        <w:rPr>
          <w:rFonts w:eastAsia="Times New Roman" w:cstheme="minorHAnsi"/>
          <w:color w:val="333333"/>
          <w:sz w:val="23"/>
          <w:szCs w:val="23"/>
          <w:lang w:eastAsia="en-CA"/>
        </w:rPr>
        <w:t>Symptoms may take up to 14 days to appear after exposure to the virus</w:t>
      </w:r>
      <w:r w:rsidRPr="00396D39">
        <w:rPr>
          <w:rFonts w:eastAsia="Times New Roman" w:cstheme="minorHAnsi"/>
          <w:color w:val="333333"/>
          <w:sz w:val="23"/>
          <w:szCs w:val="23"/>
          <w:lang w:eastAsia="en-CA"/>
        </w:rPr>
        <w:t xml:space="preserve">, though </w:t>
      </w:r>
      <w:r w:rsidRPr="00396D39">
        <w:rPr>
          <w:sz w:val="23"/>
          <w:szCs w:val="23"/>
        </w:rPr>
        <w:t>Public Health Ontario</w:t>
      </w:r>
      <w:r w:rsidRPr="00396D39">
        <w:rPr>
          <w:rStyle w:val="FootnoteReference"/>
          <w:sz w:val="23"/>
          <w:szCs w:val="23"/>
        </w:rPr>
        <w:footnoteReference w:id="2"/>
      </w:r>
      <w:r w:rsidRPr="00396D39">
        <w:rPr>
          <w:sz w:val="23"/>
          <w:szCs w:val="23"/>
        </w:rPr>
        <w:t xml:space="preserve"> reports that the average incubation period centres around five days.</w:t>
      </w:r>
    </w:p>
    <w:p w14:paraId="77F2D0F1" w14:textId="77777777" w:rsidR="002D3A4B" w:rsidRPr="003C293D" w:rsidRDefault="002D3A4B" w:rsidP="002D3A4B">
      <w:pPr>
        <w:spacing w:after="0" w:line="240" w:lineRule="auto"/>
        <w:rPr>
          <w:rFonts w:eastAsia="Times New Roman" w:cstheme="minorHAnsi"/>
          <w:color w:val="333333"/>
          <w:sz w:val="23"/>
          <w:szCs w:val="23"/>
          <w:lang w:eastAsia="en-CA"/>
        </w:rPr>
      </w:pPr>
      <w:r w:rsidRPr="003C293D">
        <w:rPr>
          <w:rFonts w:eastAsia="Times New Roman" w:cstheme="minorHAnsi"/>
          <w:color w:val="333333"/>
          <w:sz w:val="23"/>
          <w:szCs w:val="23"/>
          <w:lang w:eastAsia="en-CA"/>
        </w:rPr>
        <w:t xml:space="preserve">Symptoms </w:t>
      </w:r>
      <w:r w:rsidRPr="00396D39">
        <w:rPr>
          <w:rFonts w:eastAsia="Times New Roman" w:cstheme="minorHAnsi"/>
          <w:color w:val="333333"/>
          <w:sz w:val="23"/>
          <w:szCs w:val="23"/>
          <w:lang w:eastAsia="en-CA"/>
        </w:rPr>
        <w:t xml:space="preserve">of 2019-nCoV may </w:t>
      </w:r>
      <w:r w:rsidRPr="003C293D">
        <w:rPr>
          <w:rFonts w:eastAsia="Times New Roman" w:cstheme="minorHAnsi"/>
          <w:color w:val="333333"/>
          <w:sz w:val="23"/>
          <w:szCs w:val="23"/>
          <w:lang w:eastAsia="en-CA"/>
        </w:rPr>
        <w:t>include:</w:t>
      </w:r>
    </w:p>
    <w:p w14:paraId="3946A729" w14:textId="77777777" w:rsidR="002D3A4B" w:rsidRPr="003C293D" w:rsidRDefault="002D3A4B" w:rsidP="002D3A4B">
      <w:pPr>
        <w:numPr>
          <w:ilvl w:val="0"/>
          <w:numId w:val="2"/>
        </w:numPr>
        <w:spacing w:after="0" w:line="240" w:lineRule="auto"/>
        <w:rPr>
          <w:rFonts w:eastAsia="Times New Roman" w:cstheme="minorHAnsi"/>
          <w:color w:val="333333"/>
          <w:sz w:val="23"/>
          <w:szCs w:val="23"/>
          <w:lang w:eastAsia="en-CA"/>
        </w:rPr>
      </w:pPr>
      <w:r w:rsidRPr="003C293D">
        <w:rPr>
          <w:rFonts w:eastAsia="Times New Roman" w:cstheme="minorHAnsi"/>
          <w:color w:val="333333"/>
          <w:sz w:val="23"/>
          <w:szCs w:val="23"/>
          <w:lang w:eastAsia="en-CA"/>
        </w:rPr>
        <w:t>fever</w:t>
      </w:r>
    </w:p>
    <w:p w14:paraId="6687A23D" w14:textId="77777777" w:rsidR="002D3A4B" w:rsidRPr="003C293D" w:rsidRDefault="002D3A4B" w:rsidP="002D3A4B">
      <w:pPr>
        <w:numPr>
          <w:ilvl w:val="0"/>
          <w:numId w:val="2"/>
        </w:numPr>
        <w:spacing w:before="100" w:beforeAutospacing="1" w:after="0" w:line="240" w:lineRule="auto"/>
        <w:rPr>
          <w:rFonts w:eastAsia="Times New Roman" w:cstheme="minorHAnsi"/>
          <w:color w:val="333333"/>
          <w:sz w:val="23"/>
          <w:szCs w:val="23"/>
          <w:lang w:eastAsia="en-CA"/>
        </w:rPr>
      </w:pPr>
      <w:r w:rsidRPr="003C293D">
        <w:rPr>
          <w:rFonts w:eastAsia="Times New Roman" w:cstheme="minorHAnsi"/>
          <w:color w:val="333333"/>
          <w:sz w:val="23"/>
          <w:szCs w:val="23"/>
          <w:lang w:eastAsia="en-CA"/>
        </w:rPr>
        <w:t>cough</w:t>
      </w:r>
    </w:p>
    <w:p w14:paraId="7C67EFE6" w14:textId="77777777" w:rsidR="002D3A4B" w:rsidRPr="003C293D" w:rsidRDefault="002D3A4B" w:rsidP="002D3A4B">
      <w:pPr>
        <w:numPr>
          <w:ilvl w:val="0"/>
          <w:numId w:val="2"/>
        </w:numPr>
        <w:spacing w:before="100" w:beforeAutospacing="1" w:after="0" w:line="240" w:lineRule="auto"/>
        <w:rPr>
          <w:rFonts w:eastAsia="Times New Roman" w:cstheme="minorHAnsi"/>
          <w:color w:val="333333"/>
          <w:sz w:val="23"/>
          <w:szCs w:val="23"/>
          <w:lang w:eastAsia="en-CA"/>
        </w:rPr>
      </w:pPr>
      <w:r w:rsidRPr="003C293D">
        <w:rPr>
          <w:rFonts w:eastAsia="Times New Roman" w:cstheme="minorHAnsi"/>
          <w:color w:val="333333"/>
          <w:sz w:val="23"/>
          <w:szCs w:val="23"/>
          <w:lang w:eastAsia="en-CA"/>
        </w:rPr>
        <w:t>difficulty breathing</w:t>
      </w:r>
    </w:p>
    <w:p w14:paraId="3A6B406B" w14:textId="77777777" w:rsidR="002D3A4B" w:rsidRPr="003C293D" w:rsidRDefault="002D3A4B" w:rsidP="002D3A4B">
      <w:pPr>
        <w:numPr>
          <w:ilvl w:val="0"/>
          <w:numId w:val="2"/>
        </w:numPr>
        <w:spacing w:before="100" w:beforeAutospacing="1" w:after="0" w:line="240" w:lineRule="auto"/>
        <w:rPr>
          <w:rFonts w:eastAsia="Times New Roman" w:cstheme="minorHAnsi"/>
          <w:color w:val="333333"/>
          <w:sz w:val="23"/>
          <w:szCs w:val="23"/>
          <w:lang w:eastAsia="en-CA"/>
        </w:rPr>
      </w:pPr>
      <w:r w:rsidRPr="003C293D">
        <w:rPr>
          <w:rFonts w:eastAsia="Times New Roman" w:cstheme="minorHAnsi"/>
          <w:color w:val="333333"/>
          <w:sz w:val="23"/>
          <w:szCs w:val="23"/>
          <w:lang w:eastAsia="en-CA"/>
        </w:rPr>
        <w:t>pneumonia in both lungs</w:t>
      </w:r>
    </w:p>
    <w:p w14:paraId="4522D3F2" w14:textId="77777777" w:rsidR="007577CC" w:rsidRPr="003C293D" w:rsidRDefault="007577CC" w:rsidP="002D3A4B">
      <w:pPr>
        <w:autoSpaceDE w:val="0"/>
        <w:autoSpaceDN w:val="0"/>
        <w:adjustRightInd w:val="0"/>
        <w:spacing w:before="240" w:after="0" w:line="240" w:lineRule="auto"/>
        <w:rPr>
          <w:b/>
          <w:bCs/>
          <w:sz w:val="28"/>
          <w:szCs w:val="28"/>
        </w:rPr>
      </w:pPr>
      <w:r w:rsidRPr="003C293D">
        <w:rPr>
          <w:b/>
          <w:bCs/>
          <w:sz w:val="28"/>
          <w:szCs w:val="28"/>
        </w:rPr>
        <w:t>How can you catch 2019-CoV?</w:t>
      </w:r>
    </w:p>
    <w:p w14:paraId="6429C32D" w14:textId="487AFC7F" w:rsidR="008C5E53" w:rsidRPr="00396D39" w:rsidRDefault="008C5E53" w:rsidP="003C293D">
      <w:pPr>
        <w:spacing w:after="0"/>
        <w:rPr>
          <w:rFonts w:cstheme="minorHAnsi"/>
          <w:sz w:val="23"/>
          <w:szCs w:val="23"/>
        </w:rPr>
      </w:pPr>
      <w:r w:rsidRPr="00396D39">
        <w:rPr>
          <w:rFonts w:cstheme="minorHAnsi"/>
          <w:sz w:val="23"/>
          <w:szCs w:val="23"/>
        </w:rPr>
        <w:t xml:space="preserve">There are three general ways that illness can be spread from person to persons </w:t>
      </w:r>
      <w:r w:rsidR="003C293D" w:rsidRPr="00396D39">
        <w:rPr>
          <w:rFonts w:cstheme="minorHAnsi"/>
          <w:sz w:val="23"/>
          <w:szCs w:val="23"/>
        </w:rPr>
        <w:t xml:space="preserve">known as </w:t>
      </w:r>
      <w:r w:rsidRPr="00396D39">
        <w:rPr>
          <w:rFonts w:cstheme="minorHAnsi"/>
          <w:sz w:val="23"/>
          <w:szCs w:val="23"/>
        </w:rPr>
        <w:t>contact,</w:t>
      </w:r>
      <w:r w:rsidR="003C293D" w:rsidRPr="00396D39">
        <w:rPr>
          <w:rFonts w:cstheme="minorHAnsi"/>
          <w:sz w:val="23"/>
          <w:szCs w:val="23"/>
        </w:rPr>
        <w:t xml:space="preserve"> aerosol </w:t>
      </w:r>
      <w:r w:rsidR="00357F54" w:rsidRPr="00396D39">
        <w:rPr>
          <w:rFonts w:cstheme="minorHAnsi"/>
          <w:sz w:val="23"/>
          <w:szCs w:val="23"/>
        </w:rPr>
        <w:t>(</w:t>
      </w:r>
      <w:r w:rsidR="003C293D" w:rsidRPr="00396D39">
        <w:rPr>
          <w:rFonts w:cstheme="minorHAnsi"/>
          <w:sz w:val="23"/>
          <w:szCs w:val="23"/>
        </w:rPr>
        <w:t>droplet</w:t>
      </w:r>
      <w:r w:rsidR="00357F54" w:rsidRPr="00396D39">
        <w:rPr>
          <w:rFonts w:cstheme="minorHAnsi"/>
          <w:sz w:val="23"/>
          <w:szCs w:val="23"/>
        </w:rPr>
        <w:t>)</w:t>
      </w:r>
      <w:r w:rsidRPr="00396D39">
        <w:rPr>
          <w:rFonts w:cstheme="minorHAnsi"/>
          <w:sz w:val="23"/>
          <w:szCs w:val="23"/>
        </w:rPr>
        <w:t xml:space="preserve"> or airborne transmission.</w:t>
      </w:r>
    </w:p>
    <w:p w14:paraId="31319481" w14:textId="77777777" w:rsidR="008C5E53" w:rsidRPr="00396D39" w:rsidRDefault="008C5E53" w:rsidP="003C293D">
      <w:pPr>
        <w:pStyle w:val="ListParagraph"/>
        <w:numPr>
          <w:ilvl w:val="0"/>
          <w:numId w:val="1"/>
        </w:numPr>
        <w:spacing w:after="0"/>
        <w:rPr>
          <w:rFonts w:cstheme="minorHAnsi"/>
          <w:sz w:val="23"/>
          <w:szCs w:val="23"/>
        </w:rPr>
      </w:pPr>
      <w:r w:rsidRPr="00396D39">
        <w:rPr>
          <w:rFonts w:cstheme="minorHAnsi"/>
          <w:sz w:val="23"/>
          <w:szCs w:val="23"/>
        </w:rPr>
        <w:t>Contact is just as it sounds.  An infected person is in contact with an unaffected person and transfers the virus.</w:t>
      </w:r>
    </w:p>
    <w:p w14:paraId="561AD5B4" w14:textId="3BEA2AF1" w:rsidR="008C5E53" w:rsidRPr="00396D39" w:rsidRDefault="00357F54" w:rsidP="003C293D">
      <w:pPr>
        <w:pStyle w:val="body-text"/>
        <w:numPr>
          <w:ilvl w:val="0"/>
          <w:numId w:val="1"/>
        </w:numPr>
        <w:spacing w:before="0" w:beforeAutospacing="0" w:after="0" w:afterAutospacing="0"/>
        <w:rPr>
          <w:rFonts w:asciiTheme="minorHAnsi" w:hAnsiTheme="minorHAnsi" w:cstheme="minorHAnsi"/>
          <w:color w:val="444444"/>
          <w:sz w:val="23"/>
          <w:szCs w:val="23"/>
        </w:rPr>
      </w:pPr>
      <w:r w:rsidRPr="00396D39">
        <w:rPr>
          <w:rFonts w:asciiTheme="minorHAnsi" w:hAnsiTheme="minorHAnsi" w:cstheme="minorHAnsi"/>
          <w:color w:val="444444"/>
          <w:sz w:val="23"/>
          <w:szCs w:val="23"/>
        </w:rPr>
        <w:t>Aerosol or d</w:t>
      </w:r>
      <w:r w:rsidR="008C5E53" w:rsidRPr="00396D39">
        <w:rPr>
          <w:rFonts w:asciiTheme="minorHAnsi" w:hAnsiTheme="minorHAnsi" w:cstheme="minorHAnsi"/>
          <w:color w:val="444444"/>
          <w:sz w:val="23"/>
          <w:szCs w:val="23"/>
        </w:rPr>
        <w:t xml:space="preserve">roplet spread happens when fluids in large droplets from a sick person </w:t>
      </w:r>
      <w:proofErr w:type="gramStart"/>
      <w:r w:rsidR="004B05E0" w:rsidRPr="00396D39">
        <w:rPr>
          <w:rFonts w:asciiTheme="minorHAnsi" w:hAnsiTheme="minorHAnsi" w:cstheme="minorHAnsi"/>
          <w:color w:val="444444"/>
          <w:sz w:val="23"/>
          <w:szCs w:val="23"/>
        </w:rPr>
        <w:t>come into contact with</w:t>
      </w:r>
      <w:proofErr w:type="gramEnd"/>
      <w:r w:rsidR="008C5E53" w:rsidRPr="00396D39">
        <w:rPr>
          <w:rFonts w:asciiTheme="minorHAnsi" w:hAnsiTheme="minorHAnsi" w:cstheme="minorHAnsi"/>
          <w:color w:val="444444"/>
          <w:sz w:val="23"/>
          <w:szCs w:val="23"/>
        </w:rPr>
        <w:t xml:space="preserve"> the eyes, nose, mouth </w:t>
      </w:r>
      <w:r w:rsidR="004B05E0" w:rsidRPr="00396D39">
        <w:rPr>
          <w:rFonts w:asciiTheme="minorHAnsi" w:hAnsiTheme="minorHAnsi" w:cstheme="minorHAnsi"/>
          <w:color w:val="444444"/>
          <w:sz w:val="23"/>
          <w:szCs w:val="23"/>
        </w:rPr>
        <w:t xml:space="preserve">or </w:t>
      </w:r>
      <w:r w:rsidR="008C5E53" w:rsidRPr="00396D39">
        <w:rPr>
          <w:rFonts w:asciiTheme="minorHAnsi" w:hAnsiTheme="minorHAnsi" w:cstheme="minorHAnsi"/>
          <w:color w:val="444444"/>
          <w:sz w:val="23"/>
          <w:szCs w:val="23"/>
        </w:rPr>
        <w:t>a cut in the skin</w:t>
      </w:r>
      <w:r w:rsidR="004B05E0" w:rsidRPr="00396D39">
        <w:rPr>
          <w:rFonts w:asciiTheme="minorHAnsi" w:hAnsiTheme="minorHAnsi" w:cstheme="minorHAnsi"/>
          <w:color w:val="444444"/>
          <w:sz w:val="23"/>
          <w:szCs w:val="23"/>
        </w:rPr>
        <w:t xml:space="preserve"> of an uninfected person</w:t>
      </w:r>
      <w:r w:rsidR="008C5E53" w:rsidRPr="00396D39">
        <w:rPr>
          <w:rFonts w:asciiTheme="minorHAnsi" w:hAnsiTheme="minorHAnsi" w:cstheme="minorHAnsi"/>
          <w:color w:val="444444"/>
          <w:sz w:val="23"/>
          <w:szCs w:val="23"/>
        </w:rPr>
        <w:t xml:space="preserve">. Due to their size </w:t>
      </w:r>
      <w:r w:rsidR="003C293D" w:rsidRPr="00396D39">
        <w:rPr>
          <w:rFonts w:asciiTheme="minorHAnsi" w:hAnsiTheme="minorHAnsi" w:cstheme="minorHAnsi"/>
          <w:color w:val="444444"/>
          <w:sz w:val="23"/>
          <w:szCs w:val="23"/>
        </w:rPr>
        <w:t xml:space="preserve">droplets </w:t>
      </w:r>
      <w:r w:rsidR="004B05E0" w:rsidRPr="00396D39">
        <w:rPr>
          <w:rFonts w:asciiTheme="minorHAnsi" w:hAnsiTheme="minorHAnsi" w:cstheme="minorHAnsi"/>
          <w:color w:val="444444"/>
          <w:sz w:val="23"/>
          <w:szCs w:val="23"/>
        </w:rPr>
        <w:t xml:space="preserve">do not hang in the </w:t>
      </w:r>
      <w:proofErr w:type="gramStart"/>
      <w:r w:rsidR="004B05E0" w:rsidRPr="00396D39">
        <w:rPr>
          <w:rFonts w:asciiTheme="minorHAnsi" w:hAnsiTheme="minorHAnsi" w:cstheme="minorHAnsi"/>
          <w:color w:val="444444"/>
          <w:sz w:val="23"/>
          <w:szCs w:val="23"/>
        </w:rPr>
        <w:t>air, but</w:t>
      </w:r>
      <w:proofErr w:type="gramEnd"/>
      <w:r w:rsidR="004B05E0" w:rsidRPr="00396D39">
        <w:rPr>
          <w:rFonts w:asciiTheme="minorHAnsi" w:hAnsiTheme="minorHAnsi" w:cstheme="minorHAnsi"/>
          <w:color w:val="444444"/>
          <w:sz w:val="23"/>
          <w:szCs w:val="23"/>
        </w:rPr>
        <w:t xml:space="preserve"> may contaminate surfaces</w:t>
      </w:r>
      <w:r w:rsidR="003C293D" w:rsidRPr="00396D39">
        <w:rPr>
          <w:rFonts w:asciiTheme="minorHAnsi" w:hAnsiTheme="minorHAnsi" w:cstheme="minorHAnsi"/>
          <w:color w:val="444444"/>
          <w:sz w:val="23"/>
          <w:szCs w:val="23"/>
        </w:rPr>
        <w:t>.</w:t>
      </w:r>
    </w:p>
    <w:p w14:paraId="5E85471C" w14:textId="77777777" w:rsidR="008C5E53" w:rsidRPr="00396D39" w:rsidRDefault="008C5E53" w:rsidP="003C293D">
      <w:pPr>
        <w:pStyle w:val="body-text"/>
        <w:numPr>
          <w:ilvl w:val="0"/>
          <w:numId w:val="1"/>
        </w:numPr>
        <w:spacing w:before="0" w:beforeAutospacing="0" w:after="0" w:afterAutospacing="0"/>
        <w:rPr>
          <w:rFonts w:asciiTheme="minorHAnsi" w:hAnsiTheme="minorHAnsi" w:cstheme="minorHAnsi"/>
          <w:color w:val="444444"/>
          <w:sz w:val="23"/>
          <w:szCs w:val="23"/>
        </w:rPr>
      </w:pPr>
      <w:r w:rsidRPr="00396D39">
        <w:rPr>
          <w:rFonts w:asciiTheme="minorHAnsi" w:hAnsiTheme="minorHAnsi" w:cstheme="minorHAnsi"/>
          <w:color w:val="444444"/>
          <w:sz w:val="23"/>
          <w:szCs w:val="23"/>
        </w:rPr>
        <w:t xml:space="preserve">Airborne spread happens when the infecting biological material (virus, bacteria etc.) float through the air after a person talks, coughs, or sneezes. Those germs can be inhaled even after the original person is no longer nearby. </w:t>
      </w:r>
    </w:p>
    <w:p w14:paraId="6780AD50" w14:textId="3825F514" w:rsidR="005F62EA" w:rsidRPr="00396D39" w:rsidRDefault="008C5E53" w:rsidP="000947C6">
      <w:pPr>
        <w:spacing w:after="120"/>
        <w:rPr>
          <w:sz w:val="23"/>
          <w:szCs w:val="23"/>
        </w:rPr>
      </w:pPr>
      <w:r w:rsidRPr="00396D39">
        <w:rPr>
          <w:rFonts w:cstheme="minorHAnsi"/>
          <w:sz w:val="23"/>
          <w:szCs w:val="23"/>
        </w:rPr>
        <w:t>According to Public Health Ontario, coronaviruses are transmitted between people most readily through respiratory droplets produced when an infected individual coughs or sneezes and possibly through contaminated objects including surfaces or objects contaminated with infectious droplets).</w:t>
      </w:r>
      <w:r w:rsidR="001D0E0A" w:rsidRPr="00396D39">
        <w:rPr>
          <w:rFonts w:cstheme="minorHAnsi"/>
          <w:sz w:val="23"/>
          <w:szCs w:val="23"/>
        </w:rPr>
        <w:t xml:space="preserve">  </w:t>
      </w:r>
      <w:r w:rsidR="009702A2" w:rsidRPr="00396D39">
        <w:rPr>
          <w:sz w:val="23"/>
          <w:szCs w:val="23"/>
        </w:rPr>
        <w:t>Additionally,</w:t>
      </w:r>
      <w:r w:rsidR="005F62EA" w:rsidRPr="00396D39">
        <w:rPr>
          <w:sz w:val="23"/>
          <w:szCs w:val="23"/>
        </w:rPr>
        <w:t xml:space="preserve"> according to Public Health Ontario (PHO), there have been reports of potential asymptomatic transmission of the virus. If the virus can be transfer during the incubation period, then that means that a person can spread virus unknowing for 5 days.</w:t>
      </w:r>
    </w:p>
    <w:p w14:paraId="5993E01D" w14:textId="3484B295" w:rsidR="00273070" w:rsidRPr="00396D39" w:rsidRDefault="0005086A" w:rsidP="005F62EA">
      <w:pPr>
        <w:autoSpaceDE w:val="0"/>
        <w:autoSpaceDN w:val="0"/>
        <w:adjustRightInd w:val="0"/>
        <w:spacing w:after="120" w:line="240" w:lineRule="auto"/>
        <w:rPr>
          <w:rFonts w:cstheme="minorHAnsi"/>
          <w:i/>
          <w:iCs/>
          <w:sz w:val="23"/>
          <w:szCs w:val="23"/>
        </w:rPr>
      </w:pPr>
      <w:r w:rsidRPr="00396D39">
        <w:rPr>
          <w:rFonts w:cstheme="minorHAnsi"/>
          <w:sz w:val="23"/>
          <w:szCs w:val="23"/>
        </w:rPr>
        <w:t>Airborne</w:t>
      </w:r>
      <w:r w:rsidR="006606DB" w:rsidRPr="00396D39">
        <w:rPr>
          <w:rFonts w:cstheme="minorHAnsi"/>
          <w:sz w:val="23"/>
          <w:szCs w:val="23"/>
        </w:rPr>
        <w:t xml:space="preserve"> </w:t>
      </w:r>
      <w:r w:rsidRPr="00396D39">
        <w:rPr>
          <w:rFonts w:cstheme="minorHAnsi"/>
          <w:sz w:val="23"/>
          <w:szCs w:val="23"/>
        </w:rPr>
        <w:t xml:space="preserve">transmission </w:t>
      </w:r>
      <w:r w:rsidR="006606DB" w:rsidRPr="00396D39">
        <w:rPr>
          <w:rFonts w:cstheme="minorHAnsi"/>
          <w:sz w:val="23"/>
          <w:szCs w:val="23"/>
        </w:rPr>
        <w:t xml:space="preserve">has not been ruled out. </w:t>
      </w:r>
      <w:r w:rsidR="005F62EA" w:rsidRPr="00396D39">
        <w:rPr>
          <w:rFonts w:cstheme="minorHAnsi"/>
          <w:sz w:val="23"/>
          <w:szCs w:val="23"/>
        </w:rPr>
        <w:t xml:space="preserve"> </w:t>
      </w:r>
      <w:r w:rsidR="00273070" w:rsidRPr="00396D39">
        <w:rPr>
          <w:rFonts w:cstheme="minorHAnsi"/>
          <w:sz w:val="23"/>
          <w:szCs w:val="23"/>
        </w:rPr>
        <w:t>According to the Public Health Agency of Canada “</w:t>
      </w:r>
      <w:r w:rsidR="00273070" w:rsidRPr="00396D39">
        <w:rPr>
          <w:rFonts w:cstheme="minorHAnsi"/>
          <w:i/>
          <w:iCs/>
          <w:sz w:val="23"/>
          <w:szCs w:val="23"/>
        </w:rPr>
        <w:t>Significant additional information is still required to identify the cause of the outbreak, to fully understand how the disease is transmitted, and the severity of illness it causes in humans</w:t>
      </w:r>
      <w:r w:rsidR="00273070" w:rsidRPr="00396D39">
        <w:rPr>
          <w:rStyle w:val="FootnoteReference"/>
          <w:rFonts w:cstheme="minorHAnsi"/>
          <w:i/>
          <w:iCs/>
          <w:sz w:val="23"/>
          <w:szCs w:val="23"/>
        </w:rPr>
        <w:footnoteReference w:id="3"/>
      </w:r>
      <w:r w:rsidR="00273070" w:rsidRPr="00396D39">
        <w:rPr>
          <w:rFonts w:cstheme="minorHAnsi"/>
          <w:i/>
          <w:iCs/>
          <w:sz w:val="23"/>
          <w:szCs w:val="23"/>
        </w:rPr>
        <w:t xml:space="preserve">. </w:t>
      </w:r>
    </w:p>
    <w:p w14:paraId="6886E530" w14:textId="3E6142A3" w:rsidR="002D3A4B" w:rsidRPr="00396D39" w:rsidRDefault="002D3A4B" w:rsidP="008C2C06">
      <w:pPr>
        <w:spacing w:before="240" w:after="0"/>
        <w:rPr>
          <w:rFonts w:cstheme="minorHAnsi"/>
          <w:b/>
          <w:bCs/>
          <w:sz w:val="24"/>
          <w:szCs w:val="24"/>
        </w:rPr>
      </w:pPr>
      <w:r w:rsidRPr="00396D39">
        <w:rPr>
          <w:rFonts w:cstheme="minorHAnsi"/>
          <w:b/>
          <w:bCs/>
          <w:sz w:val="24"/>
          <w:szCs w:val="24"/>
        </w:rPr>
        <w:lastRenderedPageBreak/>
        <w:t>Should I wear a mask onboard?</w:t>
      </w:r>
    </w:p>
    <w:p w14:paraId="281CA7B3" w14:textId="5D47442D" w:rsidR="00974722" w:rsidRPr="004D2E70" w:rsidRDefault="002D3A4B" w:rsidP="007577CC">
      <w:pPr>
        <w:rPr>
          <w:rFonts w:cstheme="minorHAnsi"/>
          <w:sz w:val="23"/>
          <w:szCs w:val="23"/>
        </w:rPr>
      </w:pPr>
      <w:r w:rsidRPr="004D2E70">
        <w:rPr>
          <w:rFonts w:cstheme="minorHAnsi"/>
          <w:sz w:val="23"/>
          <w:szCs w:val="23"/>
        </w:rPr>
        <w:t>It is very important to understand the differ types of ‘masks’ which exist.  As mentioned in the first update</w:t>
      </w:r>
      <w:r w:rsidR="00EB6616" w:rsidRPr="004D2E70">
        <w:rPr>
          <w:rFonts w:cstheme="minorHAnsi"/>
          <w:sz w:val="23"/>
          <w:szCs w:val="23"/>
        </w:rPr>
        <w:t xml:space="preserve"> (below)</w:t>
      </w:r>
      <w:r w:rsidRPr="004D2E70">
        <w:rPr>
          <w:rFonts w:cstheme="minorHAnsi"/>
          <w:sz w:val="23"/>
          <w:szCs w:val="23"/>
        </w:rPr>
        <w:t xml:space="preserve">, </w:t>
      </w:r>
      <w:r w:rsidR="005402DC" w:rsidRPr="004D2E70">
        <w:rPr>
          <w:rFonts w:cstheme="minorHAnsi"/>
          <w:sz w:val="23"/>
          <w:szCs w:val="23"/>
        </w:rPr>
        <w:t xml:space="preserve">surgical masks are not designed to filter air that is breathed in, just </w:t>
      </w:r>
      <w:r w:rsidR="00034E90" w:rsidRPr="004D2E70">
        <w:rPr>
          <w:rFonts w:cstheme="minorHAnsi"/>
          <w:sz w:val="23"/>
          <w:szCs w:val="23"/>
        </w:rPr>
        <w:t>capture la</w:t>
      </w:r>
      <w:r w:rsidR="0061150B" w:rsidRPr="004D2E70">
        <w:rPr>
          <w:rFonts w:cstheme="minorHAnsi"/>
          <w:sz w:val="23"/>
          <w:szCs w:val="23"/>
        </w:rPr>
        <w:t xml:space="preserve">rge droplets from the wearer. When asked “Will a </w:t>
      </w:r>
      <w:proofErr w:type="gramStart"/>
      <w:r w:rsidR="0061150B" w:rsidRPr="004D2E70">
        <w:rPr>
          <w:rFonts w:cstheme="minorHAnsi"/>
          <w:sz w:val="23"/>
          <w:szCs w:val="23"/>
        </w:rPr>
        <w:t>tight fitting</w:t>
      </w:r>
      <w:proofErr w:type="gramEnd"/>
      <w:r w:rsidR="0061150B" w:rsidRPr="004D2E70">
        <w:rPr>
          <w:rFonts w:cstheme="minorHAnsi"/>
          <w:sz w:val="23"/>
          <w:szCs w:val="23"/>
        </w:rPr>
        <w:t xml:space="preserve"> surgical ma</w:t>
      </w:r>
      <w:r w:rsidR="005912B4" w:rsidRPr="004D2E70">
        <w:rPr>
          <w:rFonts w:cstheme="minorHAnsi"/>
          <w:sz w:val="23"/>
          <w:szCs w:val="23"/>
        </w:rPr>
        <w:t>sk</w:t>
      </w:r>
      <w:r w:rsidR="0061150B" w:rsidRPr="004D2E70">
        <w:rPr>
          <w:rFonts w:cstheme="minorHAnsi"/>
          <w:sz w:val="23"/>
          <w:szCs w:val="23"/>
        </w:rPr>
        <w:t xml:space="preserve"> provide any protection?”</w:t>
      </w:r>
      <w:r w:rsidR="005912B4" w:rsidRPr="004D2E70">
        <w:rPr>
          <w:rFonts w:cstheme="minorHAnsi"/>
          <w:sz w:val="23"/>
          <w:szCs w:val="23"/>
        </w:rPr>
        <w:t xml:space="preserve"> the answer is, “It is better than nothing”.  However, </w:t>
      </w:r>
      <w:r w:rsidR="00974722" w:rsidRPr="004D2E70">
        <w:rPr>
          <w:rFonts w:cstheme="minorHAnsi"/>
          <w:sz w:val="23"/>
          <w:szCs w:val="23"/>
        </w:rPr>
        <w:t xml:space="preserve">many people get a false </w:t>
      </w:r>
      <w:r w:rsidR="00364ECD" w:rsidRPr="004D2E70">
        <w:rPr>
          <w:rFonts w:cstheme="minorHAnsi"/>
          <w:sz w:val="23"/>
          <w:szCs w:val="23"/>
        </w:rPr>
        <w:t>sense</w:t>
      </w:r>
      <w:r w:rsidR="00974722" w:rsidRPr="004D2E70">
        <w:rPr>
          <w:rFonts w:cstheme="minorHAnsi"/>
          <w:sz w:val="23"/>
          <w:szCs w:val="23"/>
        </w:rPr>
        <w:t xml:space="preserve"> of security</w:t>
      </w:r>
      <w:r w:rsidR="000947C6">
        <w:rPr>
          <w:rFonts w:cstheme="minorHAnsi"/>
          <w:sz w:val="23"/>
          <w:szCs w:val="23"/>
        </w:rPr>
        <w:t>,</w:t>
      </w:r>
      <w:r w:rsidR="00EB6616" w:rsidRPr="004D2E70">
        <w:rPr>
          <w:rFonts w:cstheme="minorHAnsi"/>
          <w:sz w:val="23"/>
          <w:szCs w:val="23"/>
        </w:rPr>
        <w:t xml:space="preserve"> that is not</w:t>
      </w:r>
      <w:r w:rsidR="00B12110">
        <w:rPr>
          <w:rFonts w:cstheme="minorHAnsi"/>
          <w:sz w:val="23"/>
          <w:szCs w:val="23"/>
        </w:rPr>
        <w:t xml:space="preserve"> </w:t>
      </w:r>
      <w:r w:rsidR="00974080">
        <w:rPr>
          <w:rFonts w:cstheme="minorHAnsi"/>
          <w:sz w:val="23"/>
          <w:szCs w:val="23"/>
        </w:rPr>
        <w:t>warranted</w:t>
      </w:r>
      <w:r w:rsidR="000947C6">
        <w:rPr>
          <w:rFonts w:cstheme="minorHAnsi"/>
          <w:sz w:val="23"/>
          <w:szCs w:val="23"/>
        </w:rPr>
        <w:t xml:space="preserve"> while wearing surgical masks</w:t>
      </w:r>
      <w:r w:rsidR="00974722" w:rsidRPr="004D2E70">
        <w:rPr>
          <w:rFonts w:cstheme="minorHAnsi"/>
          <w:sz w:val="23"/>
          <w:szCs w:val="23"/>
        </w:rPr>
        <w:t xml:space="preserve">.  </w:t>
      </w:r>
      <w:r w:rsidR="00564E93" w:rsidRPr="004D2E70">
        <w:rPr>
          <w:rFonts w:cstheme="minorHAnsi"/>
          <w:sz w:val="23"/>
          <w:szCs w:val="23"/>
        </w:rPr>
        <w:t xml:space="preserve">Following the precautionary principle, </w:t>
      </w:r>
      <w:r w:rsidR="000505F3" w:rsidRPr="000947C6">
        <w:rPr>
          <w:rFonts w:cstheme="minorHAnsi"/>
          <w:b/>
          <w:bCs/>
          <w:sz w:val="23"/>
          <w:szCs w:val="23"/>
        </w:rPr>
        <w:t xml:space="preserve">CUPE </w:t>
      </w:r>
      <w:r w:rsidR="00564E93" w:rsidRPr="000947C6">
        <w:rPr>
          <w:rFonts w:cstheme="minorHAnsi"/>
          <w:b/>
          <w:bCs/>
          <w:sz w:val="23"/>
          <w:szCs w:val="23"/>
        </w:rPr>
        <w:t xml:space="preserve">recommends that if flight attendant </w:t>
      </w:r>
      <w:proofErr w:type="gramStart"/>
      <w:r w:rsidR="00564E93" w:rsidRPr="000947C6">
        <w:rPr>
          <w:rFonts w:cstheme="minorHAnsi"/>
          <w:b/>
          <w:bCs/>
          <w:sz w:val="23"/>
          <w:szCs w:val="23"/>
        </w:rPr>
        <w:t>have to</w:t>
      </w:r>
      <w:proofErr w:type="gramEnd"/>
      <w:r w:rsidR="00564E93" w:rsidRPr="000947C6">
        <w:rPr>
          <w:rFonts w:cstheme="minorHAnsi"/>
          <w:b/>
          <w:bCs/>
          <w:sz w:val="23"/>
          <w:szCs w:val="23"/>
        </w:rPr>
        <w:t xml:space="preserve"> work closely with symptomatic people on board</w:t>
      </w:r>
      <w:r w:rsidR="00974080" w:rsidRPr="000947C6">
        <w:rPr>
          <w:rFonts w:cstheme="minorHAnsi"/>
          <w:b/>
          <w:bCs/>
          <w:sz w:val="23"/>
          <w:szCs w:val="23"/>
        </w:rPr>
        <w:t xml:space="preserve">, they </w:t>
      </w:r>
      <w:r w:rsidR="00564E93" w:rsidRPr="000947C6">
        <w:rPr>
          <w:rFonts w:cstheme="minorHAnsi"/>
          <w:b/>
          <w:bCs/>
          <w:sz w:val="23"/>
          <w:szCs w:val="23"/>
        </w:rPr>
        <w:t xml:space="preserve">should be fitted for and provided </w:t>
      </w:r>
      <w:r w:rsidR="00295295" w:rsidRPr="000947C6">
        <w:rPr>
          <w:rFonts w:cstheme="minorHAnsi"/>
          <w:b/>
          <w:bCs/>
          <w:sz w:val="23"/>
          <w:szCs w:val="23"/>
        </w:rPr>
        <w:t xml:space="preserve">with at least </w:t>
      </w:r>
      <w:r w:rsidR="00AF0E95" w:rsidRPr="000947C6">
        <w:rPr>
          <w:rFonts w:cstheme="minorHAnsi"/>
          <w:b/>
          <w:bCs/>
          <w:sz w:val="23"/>
          <w:szCs w:val="23"/>
        </w:rPr>
        <w:t>an</w:t>
      </w:r>
      <w:r w:rsidR="00295295" w:rsidRPr="000947C6">
        <w:rPr>
          <w:rFonts w:cstheme="minorHAnsi"/>
          <w:b/>
          <w:bCs/>
          <w:sz w:val="23"/>
          <w:szCs w:val="23"/>
        </w:rPr>
        <w:t xml:space="preserve"> N</w:t>
      </w:r>
      <w:r w:rsidR="00564E93" w:rsidRPr="000947C6">
        <w:rPr>
          <w:rFonts w:cstheme="minorHAnsi"/>
          <w:b/>
          <w:bCs/>
          <w:sz w:val="23"/>
          <w:szCs w:val="23"/>
        </w:rPr>
        <w:t>95 half face respirator</w:t>
      </w:r>
      <w:r w:rsidR="00CB58D6" w:rsidRPr="000947C6">
        <w:rPr>
          <w:rFonts w:cstheme="minorHAnsi"/>
          <w:b/>
          <w:bCs/>
          <w:sz w:val="23"/>
          <w:szCs w:val="23"/>
        </w:rPr>
        <w:t xml:space="preserve"> that has a proper seal </w:t>
      </w:r>
      <w:r w:rsidR="00AF0E95" w:rsidRPr="000947C6">
        <w:rPr>
          <w:rFonts w:cstheme="minorHAnsi"/>
          <w:b/>
          <w:bCs/>
          <w:sz w:val="23"/>
          <w:szCs w:val="23"/>
        </w:rPr>
        <w:t>to</w:t>
      </w:r>
      <w:r w:rsidR="00CB58D6" w:rsidRPr="000947C6">
        <w:rPr>
          <w:rFonts w:cstheme="minorHAnsi"/>
          <w:b/>
          <w:bCs/>
          <w:sz w:val="23"/>
          <w:szCs w:val="23"/>
        </w:rPr>
        <w:t xml:space="preserve"> the face</w:t>
      </w:r>
      <w:r w:rsidR="00564E93" w:rsidRPr="004D2E70">
        <w:rPr>
          <w:rFonts w:cstheme="minorHAnsi"/>
          <w:sz w:val="23"/>
          <w:szCs w:val="23"/>
        </w:rPr>
        <w:t xml:space="preserve">.  </w:t>
      </w:r>
      <w:r w:rsidR="000947C6">
        <w:rPr>
          <w:rFonts w:cstheme="minorHAnsi"/>
          <w:sz w:val="23"/>
          <w:szCs w:val="23"/>
        </w:rPr>
        <w:t xml:space="preserve">This would require at least some of every crew to be fit tested.  </w:t>
      </w:r>
      <w:r w:rsidR="00564E93" w:rsidRPr="004D2E70">
        <w:rPr>
          <w:rFonts w:cstheme="minorHAnsi"/>
          <w:sz w:val="23"/>
          <w:szCs w:val="23"/>
        </w:rPr>
        <w:t xml:space="preserve">If the passenger refuses to wear </w:t>
      </w:r>
      <w:r w:rsidR="005615E8" w:rsidRPr="004D2E70">
        <w:rPr>
          <w:rFonts w:cstheme="minorHAnsi"/>
          <w:sz w:val="23"/>
          <w:szCs w:val="23"/>
        </w:rPr>
        <w:t xml:space="preserve">a surgical mask, then FA’s should also where a face shield to protect </w:t>
      </w:r>
      <w:r w:rsidR="00AF0E95" w:rsidRPr="004D2E70">
        <w:rPr>
          <w:rFonts w:cstheme="minorHAnsi"/>
          <w:sz w:val="23"/>
          <w:szCs w:val="23"/>
        </w:rPr>
        <w:t xml:space="preserve">droplets from getting into </w:t>
      </w:r>
      <w:r w:rsidR="005615E8" w:rsidRPr="004D2E70">
        <w:rPr>
          <w:rFonts w:cstheme="minorHAnsi"/>
          <w:sz w:val="23"/>
          <w:szCs w:val="23"/>
        </w:rPr>
        <w:t>their eyes.</w:t>
      </w:r>
    </w:p>
    <w:p w14:paraId="1EA7DA68" w14:textId="1D0E5122" w:rsidR="007577CC" w:rsidRPr="004D2E70" w:rsidRDefault="00F4535B" w:rsidP="008C2C06">
      <w:pPr>
        <w:spacing w:before="240" w:after="0"/>
        <w:rPr>
          <w:b/>
          <w:bCs/>
          <w:sz w:val="24"/>
          <w:szCs w:val="24"/>
        </w:rPr>
      </w:pPr>
      <w:r w:rsidRPr="004D2E70">
        <w:rPr>
          <w:b/>
          <w:bCs/>
          <w:sz w:val="24"/>
          <w:szCs w:val="24"/>
        </w:rPr>
        <w:t xml:space="preserve">What should we do if </w:t>
      </w:r>
      <w:r w:rsidR="00956467" w:rsidRPr="004D2E70">
        <w:rPr>
          <w:b/>
          <w:bCs/>
          <w:sz w:val="24"/>
          <w:szCs w:val="24"/>
        </w:rPr>
        <w:t xml:space="preserve">someone shows signs </w:t>
      </w:r>
      <w:r w:rsidR="002A561C" w:rsidRPr="004D2E70">
        <w:rPr>
          <w:b/>
          <w:bCs/>
          <w:sz w:val="24"/>
          <w:szCs w:val="24"/>
        </w:rPr>
        <w:t xml:space="preserve">of 2019-nCoV </w:t>
      </w:r>
      <w:r w:rsidR="00956467" w:rsidRPr="004D2E70">
        <w:rPr>
          <w:b/>
          <w:bCs/>
          <w:sz w:val="24"/>
          <w:szCs w:val="24"/>
        </w:rPr>
        <w:t>on the plane?</w:t>
      </w:r>
    </w:p>
    <w:p w14:paraId="0BEA4E39" w14:textId="39F467FA" w:rsidR="004265FE" w:rsidRPr="004D2E70" w:rsidRDefault="007577CC" w:rsidP="004265FE">
      <w:pPr>
        <w:rPr>
          <w:rFonts w:ascii="Calibri" w:hAnsi="Calibri" w:cs="Calibri"/>
          <w:sz w:val="23"/>
          <w:szCs w:val="23"/>
        </w:rPr>
      </w:pPr>
      <w:r w:rsidRPr="004D2E70">
        <w:rPr>
          <w:sz w:val="23"/>
          <w:szCs w:val="23"/>
        </w:rPr>
        <w:t xml:space="preserve">If a passenger is showing signs of the virus, they should be provided with and told to dawn surgical mask.  This will help reduce the release of large droplets.  </w:t>
      </w:r>
      <w:r w:rsidR="004265FE" w:rsidRPr="004D2E70">
        <w:rPr>
          <w:rFonts w:cstheme="minorHAnsi"/>
          <w:sz w:val="23"/>
          <w:szCs w:val="23"/>
        </w:rPr>
        <w:t xml:space="preserve">CUPE reiterates the call for leaving space on the plane to seat and set up minimal quarantine area for passengers that show symptoms and assign a limited number of </w:t>
      </w:r>
      <w:r w:rsidR="000947C6">
        <w:rPr>
          <w:rFonts w:cstheme="minorHAnsi"/>
          <w:sz w:val="23"/>
          <w:szCs w:val="23"/>
        </w:rPr>
        <w:t xml:space="preserve">flight attendants </w:t>
      </w:r>
      <w:r w:rsidR="004265FE" w:rsidRPr="004D2E70">
        <w:rPr>
          <w:rFonts w:cstheme="minorHAnsi"/>
          <w:sz w:val="23"/>
          <w:szCs w:val="23"/>
        </w:rPr>
        <w:t>(who have the proper personal protective equipment</w:t>
      </w:r>
      <w:r w:rsidR="000947C6">
        <w:rPr>
          <w:rFonts w:cstheme="minorHAnsi"/>
          <w:sz w:val="23"/>
          <w:szCs w:val="23"/>
        </w:rPr>
        <w:t>)</w:t>
      </w:r>
      <w:r w:rsidR="004265FE" w:rsidRPr="004D2E70">
        <w:rPr>
          <w:rFonts w:cstheme="minorHAnsi"/>
          <w:sz w:val="23"/>
          <w:szCs w:val="23"/>
        </w:rPr>
        <w:t xml:space="preserve"> to work exclusively with these passengers.</w:t>
      </w:r>
    </w:p>
    <w:p w14:paraId="4A70EA57" w14:textId="77777777" w:rsidR="007577CC" w:rsidRPr="004D2E70" w:rsidRDefault="007577CC" w:rsidP="008C2C06">
      <w:pPr>
        <w:spacing w:before="240" w:after="0"/>
        <w:rPr>
          <w:b/>
          <w:bCs/>
          <w:sz w:val="24"/>
          <w:szCs w:val="24"/>
        </w:rPr>
      </w:pPr>
      <w:r w:rsidRPr="004D2E70">
        <w:rPr>
          <w:b/>
          <w:bCs/>
          <w:sz w:val="24"/>
          <w:szCs w:val="24"/>
        </w:rPr>
        <w:t>Non-symptomatic protections</w:t>
      </w:r>
    </w:p>
    <w:p w14:paraId="68DADA81" w14:textId="50E72A77" w:rsidR="007577CC" w:rsidRPr="004D2E70" w:rsidRDefault="007577CC">
      <w:pPr>
        <w:rPr>
          <w:sz w:val="23"/>
          <w:szCs w:val="23"/>
        </w:rPr>
      </w:pPr>
      <w:r w:rsidRPr="004D2E70">
        <w:rPr>
          <w:sz w:val="23"/>
          <w:szCs w:val="23"/>
        </w:rPr>
        <w:t xml:space="preserve">CUPE </w:t>
      </w:r>
      <w:r w:rsidR="000947C6" w:rsidRPr="000947C6">
        <w:rPr>
          <w:sz w:val="23"/>
          <w:szCs w:val="23"/>
        </w:rPr>
        <w:t>members should ensure a strong commitment to hand hygiene.  This includes frequent hand washing, use of gloves when interaction with items that have been in contact with passengers and avoid touching face especially, eyes, nose mouth.  CUPE reiterates the call for cleaning that follows the American CDC-recommended guidelines for cleaning aircraft after a symptomatic passenger has been on board, but also increasing the frequency of deep clean procedures to ensure that surfaces do not remain contaminated.</w:t>
      </w:r>
    </w:p>
    <w:p w14:paraId="147547C2" w14:textId="77777777" w:rsidR="00AD683E" w:rsidRPr="004D2E70" w:rsidRDefault="00AD683E" w:rsidP="00FF21E2">
      <w:pPr>
        <w:spacing w:before="240" w:after="0"/>
        <w:rPr>
          <w:b/>
          <w:bCs/>
          <w:sz w:val="24"/>
          <w:szCs w:val="24"/>
        </w:rPr>
      </w:pPr>
      <w:r w:rsidRPr="004D2E70">
        <w:rPr>
          <w:b/>
          <w:bCs/>
          <w:sz w:val="24"/>
          <w:szCs w:val="24"/>
        </w:rPr>
        <w:t>Are people who ‘look Chinese’ more likely to have the virus?</w:t>
      </w:r>
    </w:p>
    <w:p w14:paraId="5D1D9598" w14:textId="53108E11" w:rsidR="00AE210C" w:rsidRPr="009404CB" w:rsidRDefault="00AE210C" w:rsidP="00BB3714">
      <w:pPr>
        <w:spacing w:after="120"/>
        <w:rPr>
          <w:sz w:val="24"/>
          <w:szCs w:val="24"/>
        </w:rPr>
      </w:pPr>
      <w:r w:rsidRPr="009404CB">
        <w:rPr>
          <w:sz w:val="24"/>
          <w:szCs w:val="24"/>
        </w:rPr>
        <w:t xml:space="preserve">This is simply false and causes negative social impacts.  Anti-Asian racism and xenophobia have spiked in the context of the recent outbreak.  It’s </w:t>
      </w:r>
      <w:r w:rsidR="001858DC">
        <w:rPr>
          <w:sz w:val="24"/>
          <w:szCs w:val="24"/>
        </w:rPr>
        <w:t xml:space="preserve">pattern of </w:t>
      </w:r>
      <w:r w:rsidRPr="009404CB">
        <w:rPr>
          <w:sz w:val="24"/>
          <w:szCs w:val="24"/>
        </w:rPr>
        <w:t>refueled racism towards the Asian population globally and is causing har</w:t>
      </w:r>
      <w:bookmarkStart w:id="0" w:name="_GoBack"/>
      <w:bookmarkEnd w:id="0"/>
      <w:r w:rsidRPr="009404CB">
        <w:rPr>
          <w:sz w:val="24"/>
          <w:szCs w:val="24"/>
        </w:rPr>
        <w:t>m</w:t>
      </w:r>
      <w:r w:rsidR="00F40324">
        <w:rPr>
          <w:sz w:val="24"/>
          <w:szCs w:val="24"/>
        </w:rPr>
        <w:t>, much</w:t>
      </w:r>
      <w:r w:rsidRPr="009404CB">
        <w:rPr>
          <w:sz w:val="24"/>
          <w:szCs w:val="24"/>
        </w:rPr>
        <w:t xml:space="preserve"> like what happened </w:t>
      </w:r>
      <w:r w:rsidR="006C1007">
        <w:rPr>
          <w:sz w:val="24"/>
          <w:szCs w:val="24"/>
        </w:rPr>
        <w:t>during</w:t>
      </w:r>
      <w:r w:rsidRPr="009404CB">
        <w:rPr>
          <w:sz w:val="24"/>
          <w:szCs w:val="24"/>
        </w:rPr>
        <w:t xml:space="preserve"> the SARS pandemic. Indictments and blame of Chinese people (and those presumed to be Chinese) are not acceptable.  Nor are the jokes associat</w:t>
      </w:r>
      <w:r w:rsidR="007A2F24">
        <w:rPr>
          <w:sz w:val="24"/>
          <w:szCs w:val="24"/>
        </w:rPr>
        <w:t>ing</w:t>
      </w:r>
      <w:r w:rsidRPr="009404CB">
        <w:rPr>
          <w:sz w:val="24"/>
          <w:szCs w:val="24"/>
        </w:rPr>
        <w:t xml:space="preserve"> the virus and people of Asian decent acceptable.  CUPE stands with those of Chinese heritage and condemns these types of harassing, racist, and discriminatory remarks and unwelcomed acts of violence.</w:t>
      </w:r>
    </w:p>
    <w:p w14:paraId="60499DCD" w14:textId="315D13CF" w:rsidR="00AE210C" w:rsidRPr="009404CB" w:rsidRDefault="00AE210C" w:rsidP="00BB3714">
      <w:pPr>
        <w:spacing w:after="120"/>
        <w:rPr>
          <w:sz w:val="24"/>
          <w:szCs w:val="24"/>
        </w:rPr>
      </w:pPr>
      <w:r w:rsidRPr="009404CB">
        <w:rPr>
          <w:sz w:val="24"/>
          <w:szCs w:val="24"/>
        </w:rPr>
        <w:t xml:space="preserve">If you are a flight attendant who experiences any form of harassment, racism and or discrimination in the workplace, remember that this is a violation of your human rights and can be grieved even when the collective agreement doesn’t </w:t>
      </w:r>
      <w:r w:rsidR="00021AA0" w:rsidRPr="009404CB">
        <w:rPr>
          <w:sz w:val="24"/>
          <w:szCs w:val="24"/>
        </w:rPr>
        <w:t>address these issues</w:t>
      </w:r>
      <w:r w:rsidRPr="009404CB">
        <w:rPr>
          <w:sz w:val="24"/>
          <w:szCs w:val="24"/>
        </w:rPr>
        <w:t>.</w:t>
      </w:r>
      <w:r w:rsidR="00BB3714" w:rsidRPr="009404CB">
        <w:rPr>
          <w:sz w:val="24"/>
          <w:szCs w:val="24"/>
        </w:rPr>
        <w:t xml:space="preserve"> </w:t>
      </w:r>
      <w:r w:rsidRPr="009404CB">
        <w:rPr>
          <w:sz w:val="24"/>
          <w:szCs w:val="24"/>
        </w:rPr>
        <w:t xml:space="preserve"> Additionally, under health and safety law, the airlines are required to provide a healthy and safe workplace, so incidents should be reported to your immediate supervisor and health and safety committee as well. </w:t>
      </w:r>
    </w:p>
    <w:sectPr w:rsidR="00AE210C" w:rsidRPr="009404C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2D65" w14:textId="77777777" w:rsidR="00677AAA" w:rsidRDefault="00677AAA" w:rsidP="003C293D">
      <w:pPr>
        <w:spacing w:after="0" w:line="240" w:lineRule="auto"/>
      </w:pPr>
      <w:r>
        <w:separator/>
      </w:r>
    </w:p>
  </w:endnote>
  <w:endnote w:type="continuationSeparator" w:id="0">
    <w:p w14:paraId="5DA1A132" w14:textId="77777777" w:rsidR="00677AAA" w:rsidRDefault="00677AAA" w:rsidP="003C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3263" w14:textId="77777777" w:rsidR="00677AAA" w:rsidRDefault="00677AAA" w:rsidP="003C293D">
      <w:pPr>
        <w:spacing w:after="0" w:line="240" w:lineRule="auto"/>
      </w:pPr>
      <w:r>
        <w:separator/>
      </w:r>
    </w:p>
  </w:footnote>
  <w:footnote w:type="continuationSeparator" w:id="0">
    <w:p w14:paraId="19AED96D" w14:textId="77777777" w:rsidR="00677AAA" w:rsidRDefault="00677AAA" w:rsidP="003C293D">
      <w:pPr>
        <w:spacing w:after="0" w:line="240" w:lineRule="auto"/>
      </w:pPr>
      <w:r>
        <w:continuationSeparator/>
      </w:r>
    </w:p>
  </w:footnote>
  <w:footnote w:id="1">
    <w:p w14:paraId="3F931812" w14:textId="77777777" w:rsidR="002D3A4B" w:rsidRDefault="002D3A4B" w:rsidP="002D3A4B">
      <w:pPr>
        <w:pStyle w:val="FootnoteText"/>
      </w:pPr>
      <w:r>
        <w:rPr>
          <w:rStyle w:val="FootnoteReference"/>
        </w:rPr>
        <w:footnoteRef/>
      </w:r>
      <w:r>
        <w:t xml:space="preserve"> </w:t>
      </w:r>
      <w:r w:rsidRPr="00581FE6">
        <w:t>https://www.canada.ca/en/public-health/services/diseases/2019-novel-coronavirus-infection/frequently-asked-questions.html</w:t>
      </w:r>
    </w:p>
  </w:footnote>
  <w:footnote w:id="2">
    <w:p w14:paraId="090F4428" w14:textId="77777777" w:rsidR="002D3A4B" w:rsidRDefault="002D3A4B" w:rsidP="002D3A4B">
      <w:pPr>
        <w:pStyle w:val="FootnoteText"/>
      </w:pPr>
      <w:r>
        <w:rPr>
          <w:rStyle w:val="FootnoteReference"/>
        </w:rPr>
        <w:footnoteRef/>
      </w:r>
      <w:r>
        <w:t xml:space="preserve"> </w:t>
      </w:r>
      <w:r w:rsidRPr="005F62EA">
        <w:t>https://www.publichealthontario.ca/-/media/documents/ncov/what-we-know-feb-04-2020.pdf?la=en</w:t>
      </w:r>
    </w:p>
  </w:footnote>
  <w:footnote w:id="3">
    <w:p w14:paraId="190995E6" w14:textId="77777777" w:rsidR="00273070" w:rsidRDefault="00273070" w:rsidP="00273070">
      <w:pPr>
        <w:pStyle w:val="FootnoteText"/>
      </w:pPr>
      <w:r>
        <w:rPr>
          <w:rStyle w:val="FootnoteReference"/>
        </w:rPr>
        <w:footnoteRef/>
      </w:r>
      <w:r>
        <w:t xml:space="preserve"> </w:t>
      </w:r>
      <w:r w:rsidRPr="003C293D">
        <w:t>https://www.canada.ca/en/public-health/services/diseases/2019-novel-coronavirus-infection/health-professionals.html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5F5"/>
    <w:multiLevelType w:val="multilevel"/>
    <w:tmpl w:val="A43E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B52BD"/>
    <w:multiLevelType w:val="hybridMultilevel"/>
    <w:tmpl w:val="AFD28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CC"/>
    <w:rsid w:val="00021AA0"/>
    <w:rsid w:val="00034E90"/>
    <w:rsid w:val="000470B6"/>
    <w:rsid w:val="000505F3"/>
    <w:rsid w:val="0005086A"/>
    <w:rsid w:val="00056133"/>
    <w:rsid w:val="000947C6"/>
    <w:rsid w:val="001858DC"/>
    <w:rsid w:val="001D0E0A"/>
    <w:rsid w:val="00273070"/>
    <w:rsid w:val="00295295"/>
    <w:rsid w:val="002A561C"/>
    <w:rsid w:val="002D3A4B"/>
    <w:rsid w:val="00357F54"/>
    <w:rsid w:val="00363836"/>
    <w:rsid w:val="00364ECD"/>
    <w:rsid w:val="0036791F"/>
    <w:rsid w:val="00396D39"/>
    <w:rsid w:val="003B1D44"/>
    <w:rsid w:val="003C293D"/>
    <w:rsid w:val="004265FE"/>
    <w:rsid w:val="004303CA"/>
    <w:rsid w:val="004B05E0"/>
    <w:rsid w:val="004D2E70"/>
    <w:rsid w:val="004D49D4"/>
    <w:rsid w:val="005402DC"/>
    <w:rsid w:val="00542827"/>
    <w:rsid w:val="005615E8"/>
    <w:rsid w:val="00564E93"/>
    <w:rsid w:val="00581FE6"/>
    <w:rsid w:val="005912B4"/>
    <w:rsid w:val="005F62EA"/>
    <w:rsid w:val="0061150B"/>
    <w:rsid w:val="006606DB"/>
    <w:rsid w:val="00677AAA"/>
    <w:rsid w:val="006C1007"/>
    <w:rsid w:val="007577CC"/>
    <w:rsid w:val="007A2F24"/>
    <w:rsid w:val="008315D7"/>
    <w:rsid w:val="0086182F"/>
    <w:rsid w:val="008C2C06"/>
    <w:rsid w:val="008C5E53"/>
    <w:rsid w:val="008E2991"/>
    <w:rsid w:val="009404CB"/>
    <w:rsid w:val="00956467"/>
    <w:rsid w:val="009702A2"/>
    <w:rsid w:val="00974080"/>
    <w:rsid w:val="00974722"/>
    <w:rsid w:val="00A460AB"/>
    <w:rsid w:val="00A63740"/>
    <w:rsid w:val="00AB45CC"/>
    <w:rsid w:val="00AD683E"/>
    <w:rsid w:val="00AE210C"/>
    <w:rsid w:val="00AF0E95"/>
    <w:rsid w:val="00AF7ECD"/>
    <w:rsid w:val="00B12110"/>
    <w:rsid w:val="00B65E5B"/>
    <w:rsid w:val="00BB3714"/>
    <w:rsid w:val="00BE01C8"/>
    <w:rsid w:val="00C300EF"/>
    <w:rsid w:val="00C552BB"/>
    <w:rsid w:val="00CB0DDA"/>
    <w:rsid w:val="00CB527E"/>
    <w:rsid w:val="00CB58D6"/>
    <w:rsid w:val="00DB7059"/>
    <w:rsid w:val="00DE086C"/>
    <w:rsid w:val="00E72A5E"/>
    <w:rsid w:val="00EA4BAC"/>
    <w:rsid w:val="00EB6616"/>
    <w:rsid w:val="00F40324"/>
    <w:rsid w:val="00F4535B"/>
    <w:rsid w:val="00FF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B01F"/>
  <w15:chartTrackingRefBased/>
  <w15:docId w15:val="{1495E7BD-719E-48F1-91A2-B1F86D4F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C5E5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3C2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93D"/>
    <w:rPr>
      <w:sz w:val="20"/>
      <w:szCs w:val="20"/>
    </w:rPr>
  </w:style>
  <w:style w:type="character" w:styleId="FootnoteReference">
    <w:name w:val="footnote reference"/>
    <w:basedOn w:val="DefaultParagraphFont"/>
    <w:uiPriority w:val="99"/>
    <w:semiHidden/>
    <w:unhideWhenUsed/>
    <w:rsid w:val="003C293D"/>
    <w:rPr>
      <w:vertAlign w:val="superscript"/>
    </w:rPr>
  </w:style>
  <w:style w:type="paragraph" w:styleId="ListParagraph">
    <w:name w:val="List Paragraph"/>
    <w:basedOn w:val="Normal"/>
    <w:uiPriority w:val="34"/>
    <w:qFormat/>
    <w:rsid w:val="003C293D"/>
    <w:pPr>
      <w:ind w:left="720"/>
      <w:contextualSpacing/>
    </w:pPr>
  </w:style>
  <w:style w:type="paragraph" w:styleId="NormalWeb">
    <w:name w:val="Normal (Web)"/>
    <w:basedOn w:val="Normal"/>
    <w:uiPriority w:val="99"/>
    <w:semiHidden/>
    <w:unhideWhenUsed/>
    <w:rsid w:val="003C29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ps">
    <w:name w:val="caps"/>
    <w:basedOn w:val="DefaultParagraphFont"/>
    <w:rsid w:val="0009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5271">
      <w:bodyDiv w:val="1"/>
      <w:marLeft w:val="0"/>
      <w:marRight w:val="0"/>
      <w:marTop w:val="0"/>
      <w:marBottom w:val="0"/>
      <w:divBdr>
        <w:top w:val="none" w:sz="0" w:space="0" w:color="auto"/>
        <w:left w:val="none" w:sz="0" w:space="0" w:color="auto"/>
        <w:bottom w:val="none" w:sz="0" w:space="0" w:color="auto"/>
        <w:right w:val="none" w:sz="0" w:space="0" w:color="auto"/>
      </w:divBdr>
    </w:div>
    <w:div w:id="424031529">
      <w:bodyDiv w:val="1"/>
      <w:marLeft w:val="0"/>
      <w:marRight w:val="0"/>
      <w:marTop w:val="0"/>
      <w:marBottom w:val="0"/>
      <w:divBdr>
        <w:top w:val="none" w:sz="0" w:space="0" w:color="auto"/>
        <w:left w:val="none" w:sz="0" w:space="0" w:color="auto"/>
        <w:bottom w:val="none" w:sz="0" w:space="0" w:color="auto"/>
        <w:right w:val="none" w:sz="0" w:space="0" w:color="auto"/>
      </w:divBdr>
    </w:div>
    <w:div w:id="623273944">
      <w:bodyDiv w:val="1"/>
      <w:marLeft w:val="0"/>
      <w:marRight w:val="0"/>
      <w:marTop w:val="0"/>
      <w:marBottom w:val="0"/>
      <w:divBdr>
        <w:top w:val="none" w:sz="0" w:space="0" w:color="auto"/>
        <w:left w:val="none" w:sz="0" w:space="0" w:color="auto"/>
        <w:bottom w:val="none" w:sz="0" w:space="0" w:color="auto"/>
        <w:right w:val="none" w:sz="0" w:space="0" w:color="auto"/>
      </w:divBdr>
    </w:div>
    <w:div w:id="7580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F03984CE19F41B9A6AF305D407284" ma:contentTypeVersion="13" ma:contentTypeDescription="Create a new document." ma:contentTypeScope="" ma:versionID="4aff39f88ef90dd38729b9be669243ee">
  <xsd:schema xmlns:xsd="http://www.w3.org/2001/XMLSchema" xmlns:xs="http://www.w3.org/2001/XMLSchema" xmlns:p="http://schemas.microsoft.com/office/2006/metadata/properties" xmlns:ns3="ab6a7d21-9a4f-4f51-8b90-bc8493a86878" xmlns:ns4="1d345366-dea4-4cbe-a375-d72f610fe1ec" targetNamespace="http://schemas.microsoft.com/office/2006/metadata/properties" ma:root="true" ma:fieldsID="7886bf9eae4599ecbd3c1bdbb60dc57b" ns3:_="" ns4:_="">
    <xsd:import namespace="ab6a7d21-9a4f-4f51-8b90-bc8493a86878"/>
    <xsd:import namespace="1d345366-dea4-4cbe-a375-d72f610fe1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a7d21-9a4f-4f51-8b90-bc8493a868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45366-dea4-4cbe-a375-d72f610fe1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5838-ADA2-4335-832B-28EEF87F798D}">
  <ds:schemaRefs>
    <ds:schemaRef ds:uri="http://schemas.microsoft.com/sharepoint/v3/contenttype/forms"/>
  </ds:schemaRefs>
</ds:datastoreItem>
</file>

<file path=customXml/itemProps2.xml><?xml version="1.0" encoding="utf-8"?>
<ds:datastoreItem xmlns:ds="http://schemas.openxmlformats.org/officeDocument/2006/customXml" ds:itemID="{E7405593-3702-40D0-AB9C-8A0E7D33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a7d21-9a4f-4f51-8b90-bc8493a86878"/>
    <ds:schemaRef ds:uri="1d345366-dea4-4cbe-a375-d72f610fe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DDA3-C93D-4E6E-BBBF-460CB42C02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D80CFB-80EA-4921-AA25-913F80DF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Winters</dc:creator>
  <cp:keywords/>
  <dc:description/>
  <cp:lastModifiedBy>Troy Winters</cp:lastModifiedBy>
  <cp:revision>67</cp:revision>
  <dcterms:created xsi:type="dcterms:W3CDTF">2020-02-09T20:44:00Z</dcterms:created>
  <dcterms:modified xsi:type="dcterms:W3CDTF">2020-02-10T03:22:00Z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0x0101001C1F03984CE19F41B9A6AF305D407284</vt:lpwstr>
  </property>
</Properties>
</file>